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0F0D5" w14:textId="77777777" w:rsidR="00373912" w:rsidRDefault="00373912" w:rsidP="0037391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do Uchwały Nr 233/XXXIX/26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Rady Gminy Bulkowo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z dnia 28 października 2026 r.</w:t>
      </w:r>
    </w:p>
    <w:p w14:paraId="38D41464" w14:textId="77777777" w:rsidR="00373912" w:rsidRDefault="00373912" w:rsidP="003739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l-PL"/>
          <w14:ligatures w14:val="none"/>
        </w:rPr>
      </w:pPr>
    </w:p>
    <w:p w14:paraId="3B1F0137" w14:textId="77777777" w:rsidR="00373912" w:rsidRDefault="00373912" w:rsidP="003739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l-PL"/>
          <w14:ligatures w14:val="none"/>
        </w:rPr>
        <w:t>GMINNY PROGRAM OSŁONOWY</w:t>
      </w:r>
    </w:p>
    <w:p w14:paraId="2F7E805C" w14:textId="77777777" w:rsidR="00373912" w:rsidRDefault="00373912" w:rsidP="003739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„Rozwój i realizacja usług społecznych na rzecz mieszkańców Gminy Bulkowo w latach 2027–2028”</w:t>
      </w:r>
    </w:p>
    <w:p w14:paraId="230F1A0C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56702EC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1. Postanowienia ogólne</w:t>
      </w:r>
    </w:p>
    <w:p w14:paraId="2BE7D2EE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</w:t>
      </w:r>
    </w:p>
    <w:p w14:paraId="7793BAF7" w14:textId="77777777" w:rsidR="00373912" w:rsidRDefault="00373912" w:rsidP="00373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Gminny Program Osłonowy „Rozwój i realizacja usług społecznych na rzecz mieszkańców Gminy Bulkowo w latach 2027–2028”, zwany dalej „Programem”, stanowi element lokalnej polityki społecznej Gminy Bulkowo, ukierunkowanej na rozwój środowiskowych usług społecznych oraz zwiększenie dostępności wsparcia dla mieszkańców.</w:t>
      </w:r>
    </w:p>
    <w:p w14:paraId="79789302" w14:textId="77777777" w:rsidR="00373912" w:rsidRDefault="00373912" w:rsidP="00373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obejmuje dodatkowe działania projektowe, planowane do realizacji w ramach programu „Premia społeczna”, służące zaspokajaniu rozpoznanych potrzeb mieszkańców Gminy Bulkowo.</w:t>
      </w:r>
    </w:p>
    <w:p w14:paraId="21ACA88B" w14:textId="77777777" w:rsidR="00373912" w:rsidRDefault="00373912" w:rsidP="00373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objęte Programem mają charakter uzupełniający wobec świadczeń i usług realizowanych przez Gminny Ośrodek Pomocy Społecznej w Bulkowie na podstawie odrębnych przepisów.</w:t>
      </w:r>
    </w:p>
    <w:p w14:paraId="77CA96DD" w14:textId="77777777" w:rsidR="00373912" w:rsidRDefault="00373912" w:rsidP="00373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nie zastępuje ustawowych form pomocy społecznej ani nie ogranicza prawa mieszkańców do ubiegania się o świadczenia i usługi przewidziane w obowiązujących przepisach.</w:t>
      </w:r>
    </w:p>
    <w:p w14:paraId="320A893B" w14:textId="77777777" w:rsidR="00373912" w:rsidRDefault="00373912" w:rsidP="003739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Realizacja Programu odbywa się z uwzględnieniem zasad programu „Premia społeczna”, dostępnych środków finansowych oraz potrzeb społeczności lokalnej.</w:t>
      </w:r>
    </w:p>
    <w:p w14:paraId="593F7A78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2. Diagnoza potrzeb społecznych i uzasadnienie realizacji Programu</w:t>
      </w:r>
    </w:p>
    <w:p w14:paraId="734A25DB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</w:t>
      </w:r>
    </w:p>
    <w:p w14:paraId="7E9B41B5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Podstawę opracowania Gminnego Programu Osłonowego „Rozwój i realizacja usług społecznych na rzecz mieszkańców Gminy Bulkowo w latach 2027–2028” stanowią potrzeby społeczności lokalnej, w szczególności zidentyfikowane w Strategii Rozwiązywania Problemów Społecznych Gminy Bulkowo na lata 2023–2027.</w:t>
      </w:r>
    </w:p>
    <w:p w14:paraId="2534C666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Strategia określa najważniejsze problemy społeczne występujące na terenie Gminy Bulkowo oraz wyznacza cele i kierunki działań służących poprawie jakości życia mieszkańców, przeciwdziałaniu marginalizacji i wykluczeniu społecznemu, wspieraniu rodzin oraz rozwijaniu aktywności społecznej.</w:t>
      </w:r>
    </w:p>
    <w:p w14:paraId="74AC0474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Diagnoza zawarta w Strategii została opracowana na podstawie danych statystycznych, informacji pozyskanych z instytucji oraz badań lokalnych zagrożeń społecznych przeprowadzonych na przełomie 2022 i 2023 roku. Wskazuje ona na potrzebę rozwijania środowiskowych form wsparcia, w szczególności skierowanych do osób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starszych, osób z niepełnosprawnościami, osób wymagających pomocy w codziennym funkcjonowaniu oraz dzieci i młodzieży.</w:t>
      </w:r>
    </w:p>
    <w:p w14:paraId="0633C856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obszarze wsparcia osób starszych i wymagających pomocy w codziennym funkcjonowaniu Strategia wskazuje na znaczenie procesów demograficznych, w tym starzenia się społeczeństwa. Według danych za 2021 rok osoby w wieku poprodukcyjnym stanowiły 20,49% mieszkańców Gminy Bulkowo. W Strategii zidentyfikowano również problemy związane z niepełnosprawnością, długotrwałą chorobą oraz ograniczoną dostępnością niektórych form wsparcia, w tym rehabilitacji.</w:t>
      </w:r>
    </w:p>
    <w:p w14:paraId="0B9937D4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odpowiedzi na powyższe potrzeby Program przewiduje realizację usługi „Pomocna Dłoń”, polegającej na zapewnieniu dodatkowego wsparcia w miejscu zamieszkania osobom wymagającym pomocy w codziennym funkcjonowaniu. Usługa ma służyć podtrzymywaniu samodzielności mieszkańców, poprawie jakości ich życia oraz przeciwdziałaniu osamotnieniu.</w:t>
      </w:r>
    </w:p>
    <w:p w14:paraId="0FFF766B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odniesieniu do dzieci i młodzieży Strategia wskazuje na potrzebę poszerzania oferty zajęć pozalekcyjnych i pozaszkolnych, rozwijania zainteresowań oraz zapewniania alternatywnych form spędzania czasu wolnego. W diagnozie lokalnej zwrócono uwagę na niewystarczającą liczbę zajęć dodatkowych i rozwijających zainteresowania. Strategia podkreśla również znaczenie działań profilaktycznych, edukacyjnych i wychowawczych, służących ograniczaniu zachowań ryzykownych.</w:t>
      </w:r>
    </w:p>
    <w:p w14:paraId="566E9567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Odpowiedzią na wskazane potrzeby będzie usługa „Młodzi z Pasją”, obejmująca organizację zajęć rozwijających zainteresowania i kompetencje społeczne dzieci i młodzieży, działania profilaktyczne, edukację w zakresie wolontariatu oraz przedsięwzięcia integrujące rodziny i społeczność lokalną.</w:t>
      </w:r>
    </w:p>
    <w:p w14:paraId="6B666289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Strategia wskazuje ponadto na konieczność przeciwdziałania marginalizacji i izolacji społecznej osób starszych, wspierania ich aktywności oraz tworzenia warunków do utrzymywania samodzielności. Wśród kierunków działań przewidziano między innymi wsparcie aktywności seniorów oraz działania dotyczące dostępu do rehabilitacji i pomocy osobom z niepełnosprawnościami.</w:t>
      </w:r>
    </w:p>
    <w:p w14:paraId="51DF24F8" w14:textId="77777777" w:rsidR="00373912" w:rsidRDefault="00373912" w:rsidP="003739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odpowiedzi na te potrzeby Program przewiduje realizację usługi „Przystanek Seniorów”, obejmującej cykliczne spotkania, zajęcia aktywizacyjne, edukacyjne i ruchowe, działania integracyjne oraz indywidualne zajęcia usprawniające w miejscu zamieszkania wybranych uczestników. Usługa ma sprzyjać podtrzymywaniu sprawności, rozwijaniu zainteresowań, budowaniu relacji społecznych oraz przeciwdziałaniu samotności.</w:t>
      </w:r>
    </w:p>
    <w:p w14:paraId="789A1A07" w14:textId="77777777" w:rsidR="00373912" w:rsidRDefault="00373912" w:rsidP="0037391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Planowane działania pozostają spójne z celami strategicznymi określonymi w Strategii Rozwiązywania Problemów Społecznych Gminy Bulkowo na lata 2023–2027, w szczególności:</w:t>
      </w:r>
    </w:p>
    <w:p w14:paraId="4AE579E0" w14:textId="77777777" w:rsidR="00373912" w:rsidRDefault="00373912" w:rsidP="0037391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Celem strategicznym 1 – „Wsparcie rodziny”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zakresie wspierania dzieci i młodzieży, organizowania alternatywnych form spędzania czasu wolnego oraz rozwijania działań edukacyjnych i profilaktycznych;</w:t>
      </w:r>
    </w:p>
    <w:p w14:paraId="60815F9D" w14:textId="77777777" w:rsidR="00373912" w:rsidRDefault="00373912" w:rsidP="0037391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Celem strategicznym 3 – „Przeciwdziałanie uzależnieniom i przemocy”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zakresie działań profilaktycznych skierowanych do dzieci i młodzieży;</w:t>
      </w:r>
    </w:p>
    <w:p w14:paraId="5E3DF0AF" w14:textId="77777777" w:rsidR="00373912" w:rsidRDefault="00373912" w:rsidP="0037391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Celem strategicznym 4 – „Wsparcie osób starszych i niepełnosprawnych”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szczególności w zakresie celu operacyjnego 4.1 „Likwidacja barier architektonicznych i społecznych”, wspierania aktywności osób starszych, monitorowania ich sytuacji oraz działań związanych z dostępnością wsparcia i rehabilitacji.</w:t>
      </w:r>
    </w:p>
    <w:p w14:paraId="094763F0" w14:textId="77777777" w:rsidR="00373912" w:rsidRDefault="00373912" w:rsidP="00373912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stanowi rozwinięcie kierunków lokalnej polityki społecznej określonych w Strategii poprzez zaplanowanie konkretnych, dodatkowych usług społecznych realizowanych w formule projektowej. Zakłada się wykorzystanie środków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zewnętrznych, w szczególności w ramach programu „Premia społeczna”, w celu zwiększenia dostępności wsparcia dla mieszkańców Gminy Bulkowo.</w:t>
      </w:r>
    </w:p>
    <w:p w14:paraId="12D1930E" w14:textId="77777777" w:rsidR="00373912" w:rsidRDefault="00373912" w:rsidP="003739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Realizacja Programu będzie służyć przechodzeniu od modelu pomocy skoncentrowanego przede wszystkim na reagowaniu na występujące trudności do modelu obejmującego również profilaktykę, aktywizację, integrację społeczną oraz rozwijanie usług w środowisku lokalnym.</w:t>
      </w:r>
    </w:p>
    <w:p w14:paraId="0D0341A7" w14:textId="77777777" w:rsidR="00373912" w:rsidRDefault="00373912" w:rsidP="003739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obejmuje działania dodatkowe, uzupełniające dotychczasową ofertę wsparcia mieszkańców Gminy Bulkowo. Ich realizacja nie ogranicza dostępu do świadczeń i usług wynikających z obowiązujących przepisów prawa.</w:t>
      </w:r>
    </w:p>
    <w:p w14:paraId="50FA54AC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3. Cele Programu</w:t>
      </w:r>
    </w:p>
    <w:p w14:paraId="2E8F1C62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</w:p>
    <w:p w14:paraId="4340A388" w14:textId="77777777" w:rsidR="00373912" w:rsidRDefault="00373912" w:rsidP="0037391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głównym Programu jest zwiększenie dostępności środowiskowych usług społecznych na terenie Gminy Bulkowo, służących poprawie jakości życia mieszkańców, wspieraniu ich samodzielności oraz przeciwdziałaniu wykluczeniu społecznemu.</w:t>
      </w:r>
    </w:p>
    <w:p w14:paraId="21CE80A2" w14:textId="77777777" w:rsidR="00373912" w:rsidRDefault="00373912" w:rsidP="0037391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Celami szczegółowymi Programu są:</w:t>
      </w:r>
    </w:p>
    <w:p w14:paraId="0A2993BB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wspieranie osób wymagających pomocy w codziennym funkcjonowaniu;</w:t>
      </w:r>
    </w:p>
    <w:p w14:paraId="78152E58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przeciwdziałanie osamotnieniu i izolacji społecznej;</w:t>
      </w:r>
    </w:p>
    <w:p w14:paraId="5F9FD5C3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wspieranie samodzielności i sprawności osób starszych;</w:t>
      </w:r>
    </w:p>
    <w:p w14:paraId="11D873FB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zainteresowań i kompetencji społecznych dzieci i młodzieży;</w:t>
      </w:r>
    </w:p>
    <w:p w14:paraId="37E62B5E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działań profilaktycznych dotyczących zachowań ryzykownych;</w:t>
      </w:r>
    </w:p>
    <w:p w14:paraId="141A7E0F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promowanie wolontariatu i aktywności obywatelskiej;</w:t>
      </w:r>
    </w:p>
    <w:p w14:paraId="5762AECF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wzmacnianie więzi rodzinnych, sąsiedzkich i międzypokoleniowych;</w:t>
      </w:r>
    </w:p>
    <w:p w14:paraId="7FD91F3A" w14:textId="77777777" w:rsidR="00373912" w:rsidRDefault="00373912" w:rsidP="00373912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lokalnego systemu usług społecznych.</w:t>
      </w:r>
    </w:p>
    <w:p w14:paraId="478FE0B7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4. Adresaci Programu</w:t>
      </w:r>
    </w:p>
    <w:p w14:paraId="75ACB501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</w:t>
      </w:r>
    </w:p>
    <w:p w14:paraId="7DA8D01C" w14:textId="77777777" w:rsidR="00373912" w:rsidRDefault="00373912" w:rsidP="003739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skierowany jest do mieszkańców Gminy Bulkowo, w szczególności:</w:t>
      </w:r>
    </w:p>
    <w:p w14:paraId="5044BFFA" w14:textId="77777777" w:rsidR="00373912" w:rsidRDefault="00373912" w:rsidP="0037391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 starszych, chorych, z niepełnosprawnościami lub wymagających wsparcia w codziennym funkcjonowaniu;</w:t>
      </w:r>
    </w:p>
    <w:p w14:paraId="7885B2C2" w14:textId="77777777" w:rsidR="00373912" w:rsidRDefault="00373912" w:rsidP="0037391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i młodzieży w wieku szkolnym;</w:t>
      </w:r>
    </w:p>
    <w:p w14:paraId="3C27AD9E" w14:textId="77777777" w:rsidR="00373912" w:rsidRDefault="00373912" w:rsidP="0037391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seniorów w wieku 60 lat i więcej;</w:t>
      </w:r>
    </w:p>
    <w:p w14:paraId="593C6B07" w14:textId="77777777" w:rsidR="00373912" w:rsidRDefault="00373912" w:rsidP="0037391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rodzin i innych mieszkańców uczestniczących w działaniach integracyjnych.</w:t>
      </w:r>
    </w:p>
    <w:p w14:paraId="7DE2C335" w14:textId="77777777" w:rsidR="00373912" w:rsidRDefault="00373912" w:rsidP="003739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Programie jest dobrowolny.</w:t>
      </w:r>
    </w:p>
    <w:p w14:paraId="7F67B605" w14:textId="77777777" w:rsidR="00373912" w:rsidRDefault="00373912" w:rsidP="003739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poszczególnych usług będą kwalifikowani zgodnie z zasadami rekrutacji, z uwzględnieniem charakteru usługi, potrzeb zainteresowanych osób oraz dostępności miejsc.</w:t>
      </w:r>
    </w:p>
    <w:p w14:paraId="48BEE211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5. Zakres rzeczowy Programu</w:t>
      </w:r>
    </w:p>
    <w:p w14:paraId="5DF37094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5. Usługa „Pomocna Dłoń”</w:t>
      </w:r>
    </w:p>
    <w:p w14:paraId="5F32C5C4" w14:textId="77777777" w:rsidR="00373912" w:rsidRDefault="00373912" w:rsidP="0037391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Programu realizowana będzie usługa „Pomocna Dłoń”, obejmująca dodatkowe wsparcie środowiskowe w miejscu zamieszkania osób wymagających pomocy w codziennym funkcjonowaniu.</w:t>
      </w:r>
    </w:p>
    <w:p w14:paraId="39D9CE8A" w14:textId="77777777" w:rsidR="00373912" w:rsidRDefault="00373912" w:rsidP="0037391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Usługa skierowana jest do mieszkańców Gminy Bulkowo, którzy ze względu na wiek, stan zdrowia, niepełnosprawność lub inne okoliczności wymagają wsparcia w wykonywaniu codziennych czynności.</w:t>
      </w:r>
    </w:p>
    <w:p w14:paraId="73D551E8" w14:textId="77777777" w:rsidR="00373912" w:rsidRDefault="00373912" w:rsidP="0037391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Zakres usługi obejmuje w szczególności:</w:t>
      </w:r>
    </w:p>
    <w:p w14:paraId="59B41FF3" w14:textId="77777777" w:rsidR="00373912" w:rsidRDefault="00373912" w:rsidP="0037391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 w codziennych czynnościach domowych;</w:t>
      </w:r>
    </w:p>
    <w:p w14:paraId="6E3A920E" w14:textId="77777777" w:rsidR="00373912" w:rsidRDefault="00373912" w:rsidP="0037391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 w przygotowaniu lub podaniu posiłków;</w:t>
      </w:r>
    </w:p>
    <w:p w14:paraId="580208B0" w14:textId="77777777" w:rsidR="00373912" w:rsidRDefault="00373912" w:rsidP="0037391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dokonywanie zakupów artykułów spożywczych i pierwszej potrzeby;</w:t>
      </w:r>
    </w:p>
    <w:p w14:paraId="61142D77" w14:textId="77777777" w:rsidR="00373912" w:rsidRDefault="00373912" w:rsidP="0037391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 w realizacji recept i dostarczaniu leków;</w:t>
      </w:r>
    </w:p>
    <w:p w14:paraId="5E210CCA" w14:textId="77777777" w:rsidR="00373912" w:rsidRDefault="00373912" w:rsidP="0037391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w załatwianiu bieżących spraw;</w:t>
      </w:r>
    </w:p>
    <w:p w14:paraId="34F48410" w14:textId="77777777" w:rsidR="00373912" w:rsidRDefault="00373912" w:rsidP="0037391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podtrzymywanie kontaktów z otoczeniem i przeciwdziałanie osamotnieniu.</w:t>
      </w:r>
    </w:p>
    <w:p w14:paraId="237B3C1F" w14:textId="77777777" w:rsidR="00373912" w:rsidRDefault="00373912" w:rsidP="0037391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Planowane jest objęcie usługą 6 mieszkańców Gminy Bulkowo.</w:t>
      </w:r>
    </w:p>
    <w:p w14:paraId="49BE30BA" w14:textId="77777777" w:rsidR="00373912" w:rsidRDefault="00373912" w:rsidP="0037391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będzie świadczone w wymiarze 4 godzin tygodniowo na uczestnika.</w:t>
      </w:r>
    </w:p>
    <w:p w14:paraId="206023A4" w14:textId="77777777" w:rsidR="00373912" w:rsidRDefault="00373912" w:rsidP="0037391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Usługa będzie realizowana w miejscu zamieszkania uczestników.</w:t>
      </w:r>
    </w:p>
    <w:p w14:paraId="23441CC7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6. Usługa „Młodzi z Pasją”</w:t>
      </w:r>
    </w:p>
    <w:p w14:paraId="0710BBBD" w14:textId="77777777" w:rsidR="00373912" w:rsidRDefault="00373912" w:rsidP="0037391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Programu realizowana będzie usługa „Młodzi z Pasją”, obejmująca wsparcie i aktywizację dzieci i młodzieży w środowisku lokalnym.</w:t>
      </w:r>
    </w:p>
    <w:p w14:paraId="27FEF30A" w14:textId="77777777" w:rsidR="00373912" w:rsidRDefault="00373912" w:rsidP="0037391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Usługa skierowana jest do dzieci i młodzieży w wieku szkoły podstawowej, zamieszkałych na terenie Gminy Bulkowo.</w:t>
      </w:r>
    </w:p>
    <w:p w14:paraId="7ABE9501" w14:textId="77777777" w:rsidR="00373912" w:rsidRDefault="00373912" w:rsidP="0037391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Zakres usługi obejmuje w szczególności:</w:t>
      </w:r>
    </w:p>
    <w:p w14:paraId="7C67476A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warsztaty twórcze, edukacyjne i praktyczne;</w:t>
      </w:r>
    </w:p>
    <w:p w14:paraId="212B97AF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zajęcia rozwijające zainteresowania, kreatywność i umiejętności społeczne;</w:t>
      </w:r>
    </w:p>
    <w:p w14:paraId="2066D6E3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profilaktykę zachowań ryzykownych, w tym przeciwdziałanie przemocy, uzależnieniom i zagrożeniom internetowym;</w:t>
      </w:r>
    </w:p>
    <w:p w14:paraId="244E92CA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promowanie idei wolontariatu;</w:t>
      </w:r>
    </w:p>
    <w:p w14:paraId="75621E6E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działaniach na rzecz społeczności lokalnej;</w:t>
      </w:r>
    </w:p>
    <w:p w14:paraId="50365400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gry, zabawy i działania rozwijające współpracę, komunikację i odpowiedzialność społeczną;</w:t>
      </w:r>
    </w:p>
    <w:p w14:paraId="4F416F86" w14:textId="77777777" w:rsidR="00373912" w:rsidRDefault="00373912" w:rsidP="00373912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integrujące rodziny i społeczność lokalną.</w:t>
      </w:r>
    </w:p>
    <w:p w14:paraId="1C603442" w14:textId="77777777" w:rsidR="00373912" w:rsidRDefault="00373912" w:rsidP="0037391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Planowane jest objęcie regularnymi zajęciami 30 dzieci i młodzieży, podzielonych na dwie grupy.</w:t>
      </w:r>
    </w:p>
    <w:p w14:paraId="31C193E1" w14:textId="77777777" w:rsidR="00373912" w:rsidRDefault="00373912" w:rsidP="0037391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Zajęcia będą prowadzone co do zasady raz w tygodniu dla każdej grupy, w wymiarze 2 godzin.</w:t>
      </w:r>
    </w:p>
    <w:p w14:paraId="6A52F8A6" w14:textId="77777777" w:rsidR="00373912" w:rsidRDefault="00373912" w:rsidP="0037391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usługi przewiduje się również organizację dwóch pikników rodzinnych, po jednym w każdym roku realizacji Programu, służących integracji rodzin i społeczności lokalnej.</w:t>
      </w:r>
    </w:p>
    <w:p w14:paraId="0C19F750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7. Usługa „Przystanek Seniorów”</w:t>
      </w:r>
    </w:p>
    <w:p w14:paraId="5B3166F7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Programu realizowana będzie usługa „Przystanek Seniorów”, obejmująca środowiskowe wsparcie, aktywizację i integrację osób starszych.</w:t>
      </w:r>
    </w:p>
    <w:p w14:paraId="114806B2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Usługa skierowana jest do mieszkańców Gminy Bulkowo w wieku 60 lat i więcej.</w:t>
      </w:r>
    </w:p>
    <w:p w14:paraId="1335A2E6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Zakres usługi obejmuje w szczególności:</w:t>
      </w:r>
    </w:p>
    <w:p w14:paraId="0BB708EE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cykliczne spotkania i zajęcia animacyjne;</w:t>
      </w:r>
    </w:p>
    <w:p w14:paraId="07DE4EDB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samopomocy i wzajemnego wsparcia;</w:t>
      </w:r>
    </w:p>
    <w:p w14:paraId="7683EA77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wspieranie samodzielności w codziennym funkcjonowaniu;</w:t>
      </w:r>
    </w:p>
    <w:p w14:paraId="3DC6DF4D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edukację w zakresie gospodarowania budżetem domowym;</w:t>
      </w:r>
    </w:p>
    <w:p w14:paraId="1171616C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wspieranie korzystania z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urządzeń mobilnych;</w:t>
      </w:r>
    </w:p>
    <w:p w14:paraId="45B3148C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ruchowe dostosowane do możliwości seniorów, w tym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pilates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02280E10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działania integracyjne i międzypokoleniowe;</w:t>
      </w:r>
    </w:p>
    <w:p w14:paraId="55B02F10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organizację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Senioraliów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30A5BF1" w14:textId="77777777" w:rsidR="00373912" w:rsidRDefault="00373912" w:rsidP="00373912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indywidualne zajęcia usprawniające w miejscu zamieszkania uczestników.</w:t>
      </w:r>
    </w:p>
    <w:p w14:paraId="1F76294F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Planowane jest objęcie regularnymi spotkaniami grupy 20–25 seniorów.</w:t>
      </w:r>
    </w:p>
    <w:p w14:paraId="131B7FBD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Spotkania będą odbywały się co do zasady raz w tygodniu, w wymiarze 2 godzin.</w:t>
      </w:r>
    </w:p>
    <w:p w14:paraId="21002671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Dodatkowo przewiduje się objęcie 10 seniorów indywidualnymi zajęciami usprawniającymi w warunkach domowych.</w:t>
      </w:r>
    </w:p>
    <w:p w14:paraId="1DCF7A0B" w14:textId="77777777" w:rsidR="00373912" w:rsidRDefault="00373912" w:rsidP="0037391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każdym roku realizacji Programu przewiduje się organizację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Senioraliów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służących integracji i aktywizacji środowiska senioralnego.</w:t>
      </w:r>
    </w:p>
    <w:p w14:paraId="3B89CC4B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6. Zasady organizacji i uczestnictwa w Programie</w:t>
      </w:r>
    </w:p>
    <w:p w14:paraId="306F19FC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8.</w:t>
      </w:r>
    </w:p>
    <w:p w14:paraId="3144AFFD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Usługi objęte Programem stanowią dodatkowe działania projektowe realizowane w ramach przedsięwzięcia planowanego do dofinansowania z programu „Premia społeczna”.</w:t>
      </w:r>
    </w:p>
    <w:p w14:paraId="332055C7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Uczestnictwo w działaniach projektowych ma charakter dobrowolny i nieodpłatny.</w:t>
      </w:r>
    </w:p>
    <w:p w14:paraId="7A87771A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Rekrutacja uczestników będzie prowadzona w sposób zapewniający przejrzystość, równe traktowanie oraz dostępność usług dla osób spełniających warunki uczestnictwa.</w:t>
      </w:r>
    </w:p>
    <w:p w14:paraId="39F1090C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Zakwalifikowanie do udziału w Programie następuje na podstawie zgłoszenia, oceny potrzeb i spełnienia kryteriów uczestnictwa określonych w dokumentacji projektowej.</w:t>
      </w:r>
    </w:p>
    <w:p w14:paraId="6EF4DAB6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odniesieniu do działań projektowych, które nie stanowią świadczeń przyznawanych w drodze decyzji administracyjnej na podstawie odrębnych przepisów, zakwalifikowanie uczestnika następuje bez wydawania decyzji administracyjnej.</w:t>
      </w:r>
    </w:p>
    <w:p w14:paraId="427771A7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nie stanowi podstawy do odstąpienia od obowiązków wynikających z ustawy o pomocy społecznej w przypadkach, w których obowiązujące przepisy wymagają przyznania świadczenia w drodze decyzji administracyjnej.</w:t>
      </w:r>
    </w:p>
    <w:p w14:paraId="7B4FDF1E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Szczegółowe zasady rekrutacji, uczestnictwa, dokumentowania i realizacji usług określone zostaną w regulaminach organizacyjnych oraz dokumentacji projektowej.</w:t>
      </w:r>
    </w:p>
    <w:p w14:paraId="422F7EBB" w14:textId="77777777" w:rsidR="00373912" w:rsidRDefault="00373912" w:rsidP="0037391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Usługi mogą być świadczone przez podmioty zewnętrzne wyłonione zgodnie z obowiązującymi przepisami i zasadami programu „Premia społeczna”.</w:t>
      </w:r>
    </w:p>
    <w:p w14:paraId="331D9716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7. Realizator Programu</w:t>
      </w:r>
    </w:p>
    <w:p w14:paraId="113A07F4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9.</w:t>
      </w:r>
    </w:p>
    <w:p w14:paraId="7A4FD0C3" w14:textId="77777777" w:rsidR="00373912" w:rsidRDefault="00373912" w:rsidP="0037391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Realizatorem Programu jest Gminny Ośrodek Pomocy Społecznej w Bulkowie.</w:t>
      </w:r>
    </w:p>
    <w:p w14:paraId="6308C0B9" w14:textId="77777777" w:rsidR="00373912" w:rsidRDefault="00373912" w:rsidP="0037391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zadań realizatora należy w szczególności:</w:t>
      </w:r>
    </w:p>
    <w:p w14:paraId="61D66B05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koordynowanie realizacji Programu;</w:t>
      </w:r>
    </w:p>
    <w:p w14:paraId="79D49BA5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organizowanie procesu rekrutacji uczestników;</w:t>
      </w:r>
    </w:p>
    <w:p w14:paraId="6C63FA4E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współpraca z wykonawcami usług;</w:t>
      </w:r>
    </w:p>
    <w:p w14:paraId="52867BCB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monitorowanie jakości i terminowości świadczonych usług;</w:t>
      </w:r>
    </w:p>
    <w:p w14:paraId="0C480586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dokumentacji projektowej;</w:t>
      </w:r>
    </w:p>
    <w:p w14:paraId="420892F0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monitorowanie wykorzystania środków finansowych;</w:t>
      </w:r>
    </w:p>
    <w:p w14:paraId="5DF9CFF0" w14:textId="77777777" w:rsidR="00373912" w:rsidRDefault="00373912" w:rsidP="00373912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dokonywanie okresowej oceny realizacji Programu.</w:t>
      </w:r>
    </w:p>
    <w:p w14:paraId="53AB005B" w14:textId="77777777" w:rsidR="00373912" w:rsidRDefault="00373912" w:rsidP="0037391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Szczegółowe obowiązki podmiotów świadczących usługi określone zostaną w zawartych umowach.</w:t>
      </w:r>
    </w:p>
    <w:p w14:paraId="6239788D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8. Okres realizacji Programu</w:t>
      </w:r>
    </w:p>
    <w:p w14:paraId="51D29CBA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§ 10.</w:t>
      </w:r>
    </w:p>
    <w:p w14:paraId="17D36DCE" w14:textId="77777777" w:rsidR="00373912" w:rsidRDefault="00373912" w:rsidP="0037391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realizowany będzie od dnia 1 stycznia 2027 r. do dnia 31 grudnia 2028 r.</w:t>
      </w:r>
    </w:p>
    <w:p w14:paraId="25283055" w14:textId="77777777" w:rsidR="00373912" w:rsidRDefault="00373912" w:rsidP="0037391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przygotowawcze, w tym zabezpieczenie finansowania, przygotowanie dokumentacji, wybór wykonawców i zawarcie umów, mogą być podejmowane w 2026 r., zgodnie z obowiązującymi przepisami i posiadanymi upoważnieniami.</w:t>
      </w:r>
    </w:p>
    <w:p w14:paraId="11D30513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9. Finansowanie Programu</w:t>
      </w:r>
    </w:p>
    <w:p w14:paraId="6776555C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11.</w:t>
      </w:r>
    </w:p>
    <w:p w14:paraId="41B591C0" w14:textId="77777777" w:rsidR="00373912" w:rsidRDefault="00373912" w:rsidP="003739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planuje się finansować ze środków budżetu Gminy Bulkowo oraz środków zewnętrznych, w szczególności pozyskanych w ramach programu „Premia społeczna”.</w:t>
      </w:r>
    </w:p>
    <w:p w14:paraId="6DA538BB" w14:textId="77777777" w:rsidR="00373912" w:rsidRDefault="00373912" w:rsidP="003739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Zakłada się możliwość uzyskania dofinansowania do 95% kosztów kwalifikowalnych przedsięwzięcia, zgodnie z warunkami programu finansującego.</w:t>
      </w:r>
    </w:p>
    <w:p w14:paraId="767E50CC" w14:textId="77777777" w:rsidR="00373912" w:rsidRDefault="00373912" w:rsidP="003739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Realizacja Programu uzależniona będzie od zabezpieczenia odpowiednich środków finansowych w budżecie Gminy Bulkowo oraz Wieloletniej Prognozie Finansowej.</w:t>
      </w:r>
    </w:p>
    <w:p w14:paraId="66EE8D7B" w14:textId="77777777" w:rsidR="00373912" w:rsidRDefault="00373912" w:rsidP="003739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Szacunkowe koszty realizacji usług w latach 2027–2028 wynoszą: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410"/>
        <w:gridCol w:w="1701"/>
        <w:gridCol w:w="2063"/>
        <w:gridCol w:w="2265"/>
      </w:tblGrid>
      <w:tr w:rsidR="00373912" w14:paraId="716F2871" w14:textId="77777777">
        <w:trPr>
          <w:tblCellSpacing w:w="15" w:type="dxa"/>
        </w:trPr>
        <w:tc>
          <w:tcPr>
            <w:tcW w:w="2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68CC2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Usługa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2EFF4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2027 r.</w:t>
            </w:r>
          </w:p>
        </w:tc>
        <w:tc>
          <w:tcPr>
            <w:tcW w:w="20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FC38B0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2028 r.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1771A1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Łącznie</w:t>
            </w:r>
          </w:p>
        </w:tc>
      </w:tr>
      <w:tr w:rsidR="00373912" w14:paraId="441C19FD" w14:textId="77777777">
        <w:trPr>
          <w:tblCellSpacing w:w="15" w:type="dxa"/>
        </w:trPr>
        <w:tc>
          <w:tcPr>
            <w:tcW w:w="2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F7A1A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Pomocna Dłoń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AC0572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114 480 zł</w:t>
            </w:r>
          </w:p>
        </w:tc>
        <w:tc>
          <w:tcPr>
            <w:tcW w:w="20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59C39F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114 480 zł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2A977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228 960 zł</w:t>
            </w:r>
          </w:p>
        </w:tc>
      </w:tr>
      <w:tr w:rsidR="00373912" w14:paraId="17E26748" w14:textId="77777777">
        <w:trPr>
          <w:tblCellSpacing w:w="15" w:type="dxa"/>
        </w:trPr>
        <w:tc>
          <w:tcPr>
            <w:tcW w:w="2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DDE00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Młodzi z Pasją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DA465E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90 000 zł</w:t>
            </w:r>
          </w:p>
        </w:tc>
        <w:tc>
          <w:tcPr>
            <w:tcW w:w="20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A6FF9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90 000 zł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6658B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180 000 zł</w:t>
            </w:r>
          </w:p>
        </w:tc>
      </w:tr>
      <w:tr w:rsidR="00373912" w14:paraId="479F59FC" w14:textId="77777777">
        <w:trPr>
          <w:tblCellSpacing w:w="15" w:type="dxa"/>
        </w:trPr>
        <w:tc>
          <w:tcPr>
            <w:tcW w:w="2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10135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Przystanek Seniorów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8361B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113 740 zł</w:t>
            </w:r>
          </w:p>
        </w:tc>
        <w:tc>
          <w:tcPr>
            <w:tcW w:w="20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07A34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113 520 zł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D1946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227 260 zł</w:t>
            </w:r>
          </w:p>
        </w:tc>
      </w:tr>
      <w:tr w:rsidR="00373912" w14:paraId="59E417B6" w14:textId="77777777">
        <w:trPr>
          <w:tblCellSpacing w:w="15" w:type="dxa"/>
        </w:trPr>
        <w:tc>
          <w:tcPr>
            <w:tcW w:w="2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C044B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Razem netto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4D92BA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318 220 zł</w:t>
            </w:r>
          </w:p>
        </w:tc>
        <w:tc>
          <w:tcPr>
            <w:tcW w:w="20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2CF7A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318 000 zł</w:t>
            </w:r>
          </w:p>
        </w:tc>
        <w:tc>
          <w:tcPr>
            <w:tcW w:w="22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DE3000" w14:textId="77777777" w:rsidR="00373912" w:rsidRDefault="00373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636 220 zł</w:t>
            </w:r>
          </w:p>
        </w:tc>
      </w:tr>
    </w:tbl>
    <w:p w14:paraId="1E6E854C" w14:textId="77777777" w:rsidR="00373912" w:rsidRDefault="00373912" w:rsidP="0037391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Wskazane kwoty mają charakter szacunkowy i wynikają z kalkulacji kosztów planowanych usług.</w:t>
      </w:r>
    </w:p>
    <w:p w14:paraId="10FC88D5" w14:textId="77777777" w:rsidR="00373912" w:rsidRDefault="00373912" w:rsidP="0037391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Ostateczne koszty realizacji Programu zostaną ustalone z uwzględnieniem wyników postępowań dotyczących wyboru wykonawców, obowiązujących przepisów podatkowych oraz przyznanego finansowania.</w:t>
      </w:r>
    </w:p>
    <w:p w14:paraId="431A0D26" w14:textId="77777777" w:rsidR="00373912" w:rsidRDefault="00373912" w:rsidP="0037391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nie stanowi samodzielnej podstawy do zaciągania zobowiązań finansowych przekraczających upoważnienia wynikające z obowiązujących przepisów i uchwał organów Gminy Bulkowo.</w:t>
      </w:r>
    </w:p>
    <w:p w14:paraId="5977465E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10. Zakładane rezultaty Programu</w:t>
      </w:r>
    </w:p>
    <w:p w14:paraId="4FD35CA3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12.</w:t>
      </w:r>
    </w:p>
    <w:p w14:paraId="7A95C6E8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Zakłada się osiągnięcie następujących rezultatów:</w:t>
      </w:r>
    </w:p>
    <w:p w14:paraId="5EFCAF7C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Objęcie 6 mieszkańców dodatkowymi usługami wsparcia w miejscu zamieszkania.</w:t>
      </w:r>
    </w:p>
    <w:p w14:paraId="1EE515F8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Objęcie 30 dzieci i młodzieży regularnymi zajęciami aktywizacyjnymi.</w:t>
      </w:r>
    </w:p>
    <w:p w14:paraId="5588907A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Organizację dwóch pikników rodzinnych.</w:t>
      </w:r>
    </w:p>
    <w:p w14:paraId="731B79CD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Objęcie 20–25 seniorów cyklicznymi zajęciami aktywizacyjnymi.</w:t>
      </w:r>
    </w:p>
    <w:p w14:paraId="001C9361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Zapewnienie indywidualnych zajęć usprawniających dla 10 seniorów.</w:t>
      </w:r>
    </w:p>
    <w:p w14:paraId="634EA4E9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Organizację dwóch wydarzeń integracyjnych pod nazwą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Senioralia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197315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Zwiększenie aktywności społecznej mieszkańców i wzmocnienie integracji międzypokoleniowej.</w:t>
      </w:r>
    </w:p>
    <w:p w14:paraId="7A60DF31" w14:textId="77777777" w:rsidR="00373912" w:rsidRDefault="00373912" w:rsidP="0037391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Rozwój lokalnego systemu środowiskowych usług społecznych.</w:t>
      </w:r>
    </w:p>
    <w:p w14:paraId="715F5096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Rozdział 11. Monitoring i ocena Programu</w:t>
      </w:r>
    </w:p>
    <w:p w14:paraId="70A37902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13.</w:t>
      </w:r>
    </w:p>
    <w:p w14:paraId="4A663EEE" w14:textId="77777777" w:rsidR="00373912" w:rsidRDefault="00373912" w:rsidP="0037391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Monitoring realizacji Programu prowadzi Gminny Ośrodek Pomocy Społecznej w Bulkowie.</w:t>
      </w:r>
    </w:p>
    <w:p w14:paraId="4F891E61" w14:textId="77777777" w:rsidR="00373912" w:rsidRDefault="00373912" w:rsidP="0037391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Monitoring obejmuje w szczególności:</w:t>
      </w:r>
    </w:p>
    <w:p w14:paraId="5A5F5AFC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uczestników poszczególnych usług;</w:t>
      </w:r>
    </w:p>
    <w:p w14:paraId="17325708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zrealizowanych godzin wsparcia;</w:t>
      </w:r>
    </w:p>
    <w:p w14:paraId="01418D73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przeprowadzonych zajęć i spotkań;</w:t>
      </w:r>
    </w:p>
    <w:p w14:paraId="4ADC2974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zorganizowanych wydarzeń integracyjnych;</w:t>
      </w:r>
    </w:p>
    <w:p w14:paraId="7B2F1537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stopień wykorzystania środków finansowych;</w:t>
      </w:r>
    </w:p>
    <w:p w14:paraId="584DCE9F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terminowość i jakość świadczonych usług;</w:t>
      </w:r>
    </w:p>
    <w:p w14:paraId="3BFC9C7A" w14:textId="77777777" w:rsidR="00373912" w:rsidRDefault="00373912" w:rsidP="00373912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stopień osiągnięcia zakładanych rezultatów.</w:t>
      </w:r>
    </w:p>
    <w:p w14:paraId="650BD1AE" w14:textId="77777777" w:rsidR="00373912" w:rsidRDefault="00373912" w:rsidP="0037391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Podmioty realizujące usługi zobowiązane będą do prowadzenia dokumentacji potwierdzającej ich wykonanie, zgodnie z warunkami zawartych umów.</w:t>
      </w:r>
    </w:p>
    <w:p w14:paraId="1177E67E" w14:textId="77777777" w:rsidR="00373912" w:rsidRDefault="00373912" w:rsidP="0037391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Kierownik GOPS w Bulkowie dokona podsumowania realizacji Programu po zakończeniu każdego roku jego obowiązywania.</w:t>
      </w:r>
    </w:p>
    <w:p w14:paraId="3FD220ED" w14:textId="77777777" w:rsidR="00373912" w:rsidRDefault="00373912" w:rsidP="0037391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realizacji Programu mogą zostać uwzględnione w corocznym sprawozdaniu z działalności GOPS przedstawianym Radzie Gminy Bulkowo.</w:t>
      </w:r>
    </w:p>
    <w:p w14:paraId="7B4603ED" w14:textId="77777777" w:rsidR="00373912" w:rsidRDefault="00373912" w:rsidP="003739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Rozdział 12. Postanowienia końcowe</w:t>
      </w:r>
    </w:p>
    <w:p w14:paraId="4811A783" w14:textId="77777777" w:rsidR="00373912" w:rsidRDefault="00373912" w:rsidP="0037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14.</w:t>
      </w:r>
    </w:p>
    <w:p w14:paraId="685435B6" w14:textId="77777777" w:rsidR="00373912" w:rsidRDefault="00373912" w:rsidP="0037391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stanowi podstawę planowania i koordynowania dodatkowych działań projektowych służących rozwojowi usług społecznych na terenie Gminy Bulkowo w latach 2027–2028.</w:t>
      </w:r>
    </w:p>
    <w:p w14:paraId="019D8141" w14:textId="77777777" w:rsidR="00373912" w:rsidRDefault="00373912" w:rsidP="0037391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Realizacja działań następuje w granicach dostępnych środków finansowych, zgodnie z warunkami programu „Premia społeczna” oraz obowiązującymi przepisami prawa.</w:t>
      </w:r>
    </w:p>
    <w:p w14:paraId="127450F0" w14:textId="77777777" w:rsidR="00373912" w:rsidRDefault="00373912" w:rsidP="00373912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zmiany potrzeb społecznych, warunków finansowania lub możliwości organizacyjnych Program może podlegać aktualizacji.</w:t>
      </w:r>
    </w:p>
    <w:p w14:paraId="21E701CC" w14:textId="77777777" w:rsidR="0021402C" w:rsidRDefault="0021402C"/>
    <w:sectPr w:rsidR="00214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D8E"/>
    <w:multiLevelType w:val="multilevel"/>
    <w:tmpl w:val="FF04D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827C6"/>
    <w:multiLevelType w:val="multilevel"/>
    <w:tmpl w:val="1FE01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226C5"/>
    <w:multiLevelType w:val="multilevel"/>
    <w:tmpl w:val="3F28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35571"/>
    <w:multiLevelType w:val="multilevel"/>
    <w:tmpl w:val="45926B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D5D47"/>
    <w:multiLevelType w:val="multilevel"/>
    <w:tmpl w:val="6040D4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712E2"/>
    <w:multiLevelType w:val="multilevel"/>
    <w:tmpl w:val="52AC1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07B94"/>
    <w:multiLevelType w:val="multilevel"/>
    <w:tmpl w:val="663C6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6679AE"/>
    <w:multiLevelType w:val="multilevel"/>
    <w:tmpl w:val="B332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66169"/>
    <w:multiLevelType w:val="multilevel"/>
    <w:tmpl w:val="688AD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8436FB"/>
    <w:multiLevelType w:val="multilevel"/>
    <w:tmpl w:val="07CEA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2B1EF5"/>
    <w:multiLevelType w:val="multilevel"/>
    <w:tmpl w:val="8AD44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3F0B4D"/>
    <w:multiLevelType w:val="multilevel"/>
    <w:tmpl w:val="91423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094FF7"/>
    <w:multiLevelType w:val="multilevel"/>
    <w:tmpl w:val="E6747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9B2F72"/>
    <w:multiLevelType w:val="multilevel"/>
    <w:tmpl w:val="B73CF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4E5AF9"/>
    <w:multiLevelType w:val="multilevel"/>
    <w:tmpl w:val="746E1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2A0DC3"/>
    <w:multiLevelType w:val="multilevel"/>
    <w:tmpl w:val="60C0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A871A7"/>
    <w:multiLevelType w:val="multilevel"/>
    <w:tmpl w:val="D8EA28B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 w15:restartNumberingAfterBreak="0">
    <w:nsid w:val="729173D4"/>
    <w:multiLevelType w:val="multilevel"/>
    <w:tmpl w:val="A7666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07437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6410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55582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53465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1978378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62126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3707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11770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96126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61085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6483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36605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678362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0154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698898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2180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75908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195940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12"/>
    <w:rsid w:val="000B0800"/>
    <w:rsid w:val="0021402C"/>
    <w:rsid w:val="00373912"/>
    <w:rsid w:val="00526C78"/>
    <w:rsid w:val="008F6AB2"/>
    <w:rsid w:val="00A05E75"/>
    <w:rsid w:val="00BB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E6693"/>
  <w15:chartTrackingRefBased/>
  <w15:docId w15:val="{6536FB33-580B-4F2E-A5AC-E933C438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912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3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39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3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39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3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3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3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3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3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3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3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39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39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39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39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39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39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3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3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3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3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3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39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39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39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3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39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391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73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73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2344</Words>
  <Characters>14066</Characters>
  <Application>Microsoft Office Word</Application>
  <DocSecurity>0</DocSecurity>
  <Lines>117</Lines>
  <Paragraphs>32</Paragraphs>
  <ScaleCrop>false</ScaleCrop>
  <Company/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Bulkowo</dc:creator>
  <cp:keywords/>
  <dc:description/>
  <cp:lastModifiedBy>Piotr</cp:lastModifiedBy>
  <cp:revision>2</cp:revision>
  <dcterms:created xsi:type="dcterms:W3CDTF">2026-11-04T10:42:00Z</dcterms:created>
  <dcterms:modified xsi:type="dcterms:W3CDTF">2026-11-04T10:42:00Z</dcterms:modified>
</cp:coreProperties>
</file>